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7"/>
        <w:tabs>
          <w:tab w:val="clear" w:pos="480"/>
          <w:tab w:val="left" w:pos="1440" w:leader="none"/>
          <w:tab w:val="left" w:pos="1620" w:leader="none"/>
          <w:tab w:val="left" w:pos="1800" w:leader="none"/>
          <w:tab w:val="left" w:pos="2340" w:leader="none"/>
          <w:tab w:val="left" w:pos="2520" w:leader="none"/>
        </w:tabs>
        <w:spacing w:lineRule="auto" w:line="240"/>
        <w:ind w:left="0" w:hanging="0"/>
        <w:jc w:val="center"/>
        <w:rPr/>
      </w:pPr>
      <w:r>
        <w:rPr>
          <w:rFonts w:ascii="標楷體" w:hAnsi="標楷體" w:eastAsia="標楷體"/>
          <w:sz w:val="36"/>
          <w:szCs w:val="36"/>
        </w:rPr>
        <w:t>屏東縣佳冬鄉路燈電費及維護費認養申請書</w:t>
      </w:r>
    </w:p>
    <w:p>
      <w:pPr>
        <w:pStyle w:val="7"/>
        <w:spacing w:lineRule="auto" w:line="240"/>
        <w:ind w:left="0" w:hanging="0"/>
        <w:rPr/>
      </w:pPr>
      <w:r>
        <w:rPr>
          <w:rFonts w:ascii="標楷體" w:hAnsi="標楷體" w:eastAsia="標楷體"/>
          <w:szCs w:val="24"/>
        </w:rPr>
        <w:t>編號：                                       填表日期：     年    月   日</w:t>
      </w:r>
    </w:p>
    <w:tbl>
      <w:tblPr>
        <w:tblStyle w:val="a5"/>
        <w:tblW w:w="1008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074"/>
        <w:gridCol w:w="900"/>
        <w:gridCol w:w="539"/>
        <w:gridCol w:w="1806"/>
        <w:gridCol w:w="529"/>
        <w:gridCol w:w="1912"/>
        <w:gridCol w:w="564"/>
        <w:gridCol w:w="2755"/>
      </w:tblGrid>
      <w:tr>
        <w:trPr>
          <w:trHeight w:val="537" w:hRule="atLeast"/>
        </w:trPr>
        <w:tc>
          <w:tcPr>
            <w:tcW w:w="107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fill="auto" w:val="clear"/>
            <w:textDirection w:val="tbRl"/>
            <w:vAlign w:val="center"/>
          </w:tcPr>
          <w:p>
            <w:pPr>
              <w:pStyle w:val="7"/>
              <w:widowControl w:val="false"/>
              <w:ind w:left="113" w:right="113" w:hanging="0"/>
              <w:jc w:val="center"/>
              <w:textAlignment w:val="baseline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認養者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7"/>
              <w:widowControl w:val="false"/>
              <w:ind w:left="0" w:hanging="0"/>
              <w:jc w:val="both"/>
              <w:textAlignment w:val="baseline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機關</w:t>
            </w:r>
          </w:p>
          <w:p>
            <w:pPr>
              <w:pStyle w:val="7"/>
              <w:widowControl w:val="false"/>
              <w:ind w:left="0" w:hanging="0"/>
              <w:jc w:val="both"/>
              <w:textAlignment w:val="baseline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名稱</w:t>
            </w:r>
          </w:p>
        </w:tc>
        <w:tc>
          <w:tcPr>
            <w:tcW w:w="23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7"/>
              <w:widowControl w:val="false"/>
              <w:ind w:left="0" w:hanging="0"/>
              <w:jc w:val="both"/>
              <w:textAlignment w:val="baseline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eastAsia="標楷體" w:ascii="標楷體" w:hAnsi="標楷體"/>
                <w:sz w:val="26"/>
                <w:szCs w:val="26"/>
              </w:rPr>
            </w:r>
          </w:p>
        </w:tc>
        <w:tc>
          <w:tcPr>
            <w:tcW w:w="5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7"/>
              <w:widowControl w:val="false"/>
              <w:ind w:left="0" w:hanging="0"/>
              <w:jc w:val="both"/>
              <w:textAlignment w:val="baseline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姓名</w:t>
            </w:r>
          </w:p>
        </w:tc>
        <w:tc>
          <w:tcPr>
            <w:tcW w:w="1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7"/>
              <w:widowControl w:val="false"/>
              <w:ind w:left="0" w:hanging="0"/>
              <w:jc w:val="both"/>
              <w:textAlignment w:val="baseline"/>
              <w:rPr>
                <w:rFonts w:ascii="標楷體" w:hAnsi="標楷體" w:eastAsia="標楷體"/>
                <w:sz w:val="40"/>
                <w:szCs w:val="40"/>
              </w:rPr>
            </w:pPr>
            <w:r>
              <w:rPr>
                <w:rFonts w:eastAsia="標楷體" w:ascii="標楷體" w:hAnsi="標楷體"/>
                <w:sz w:val="40"/>
                <w:szCs w:val="40"/>
              </w:rPr>
            </w:r>
          </w:p>
        </w:tc>
        <w:tc>
          <w:tcPr>
            <w:tcW w:w="5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7"/>
              <w:widowControl w:val="false"/>
              <w:ind w:left="0" w:hanging="0"/>
              <w:jc w:val="both"/>
              <w:textAlignment w:val="baseline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電話</w:t>
            </w:r>
          </w:p>
        </w:tc>
        <w:tc>
          <w:tcPr>
            <w:tcW w:w="27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7"/>
              <w:widowControl w:val="false"/>
              <w:ind w:left="0" w:hanging="0"/>
              <w:jc w:val="both"/>
              <w:textAlignment w:val="baseline"/>
              <w:rPr>
                <w:rFonts w:ascii="標楷體" w:hAnsi="標楷體" w:eastAsia="標楷體"/>
                <w:sz w:val="36"/>
                <w:szCs w:val="36"/>
              </w:rPr>
            </w:pPr>
            <w:r>
              <w:rPr>
                <w:rFonts w:eastAsia="標楷體" w:ascii="標楷體" w:hAnsi="標楷體"/>
                <w:sz w:val="36"/>
                <w:szCs w:val="36"/>
              </w:rPr>
            </w:r>
          </w:p>
        </w:tc>
      </w:tr>
      <w:tr>
        <w:trPr>
          <w:trHeight w:val="464" w:hRule="atLeast"/>
        </w:trPr>
        <w:tc>
          <w:tcPr>
            <w:tcW w:w="1074" w:type="dxa"/>
            <w:vMerge w:val="continue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7"/>
              <w:widowControl w:val="false"/>
              <w:ind w:left="0" w:hanging="0"/>
              <w:jc w:val="both"/>
              <w:textAlignment w:val="baseline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eastAsia="標楷體" w:ascii="標楷體" w:hAnsi="標楷體"/>
                <w:sz w:val="26"/>
                <w:szCs w:val="26"/>
              </w:rPr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7"/>
              <w:widowControl w:val="false"/>
              <w:ind w:left="0" w:hanging="0"/>
              <w:jc w:val="both"/>
              <w:textAlignment w:val="baseline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地址</w:t>
            </w:r>
          </w:p>
        </w:tc>
        <w:tc>
          <w:tcPr>
            <w:tcW w:w="810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7"/>
              <w:widowControl w:val="false"/>
              <w:ind w:left="0" w:hanging="0"/>
              <w:jc w:val="both"/>
              <w:textAlignment w:val="baseline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eastAsia="標楷體" w:ascii="標楷體" w:hAnsi="標楷體"/>
                <w:sz w:val="26"/>
                <w:szCs w:val="26"/>
              </w:rPr>
            </w:r>
          </w:p>
        </w:tc>
      </w:tr>
      <w:tr>
        <w:trPr>
          <w:trHeight w:val="961" w:hRule="atLeast"/>
        </w:trPr>
        <w:tc>
          <w:tcPr>
            <w:tcW w:w="107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fill="auto" w:val="clear"/>
            <w:textDirection w:val="tbRl"/>
            <w:vAlign w:val="center"/>
          </w:tcPr>
          <w:p>
            <w:pPr>
              <w:pStyle w:val="7"/>
              <w:widowControl w:val="false"/>
              <w:ind w:left="113" w:right="113" w:hanging="0"/>
              <w:jc w:val="both"/>
              <w:textAlignment w:val="baseline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認養地點及單位</w:t>
            </w:r>
            <w:r>
              <w:rPr>
                <w:rFonts w:ascii="標楷體" w:hAnsi="標楷體" w:eastAsia="標楷體"/>
                <w:sz w:val="20"/>
              </w:rPr>
              <w:t>（請勾選）</w:t>
            </w:r>
          </w:p>
        </w:tc>
        <w:tc>
          <w:tcPr>
            <w:tcW w:w="143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fill="auto" w:val="clear"/>
            <w:vAlign w:val="center"/>
          </w:tcPr>
          <w:p>
            <w:pPr>
              <w:pStyle w:val="7"/>
              <w:widowControl w:val="false"/>
              <w:spacing w:lineRule="auto" w:line="240"/>
              <w:ind w:left="0" w:hanging="0"/>
              <w:jc w:val="both"/>
              <w:textAlignment w:val="baseline"/>
              <w:rPr>
                <w:rFonts w:ascii="標楷體" w:hAnsi="標楷體" w:eastAsia="標楷體"/>
                <w:sz w:val="26"/>
                <w:szCs w:val="26"/>
                <w:u w:val="single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以「盞」為單位</w:t>
            </w:r>
          </w:p>
        </w:tc>
        <w:tc>
          <w:tcPr>
            <w:tcW w:w="7566" w:type="dxa"/>
            <w:gridSpan w:val="5"/>
            <w:tcBorders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7"/>
              <w:widowControl w:val="false"/>
              <w:spacing w:lineRule="auto" w:line="240"/>
              <w:ind w:left="137" w:hanging="0"/>
              <w:jc w:val="both"/>
              <w:textAlignment w:val="baseline"/>
              <w:rPr>
                <w:rFonts w:ascii="標楷體" w:hAnsi="標楷體" w:eastAsia="標楷體"/>
                <w:sz w:val="26"/>
                <w:szCs w:val="26"/>
                <w:u w:val="single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□</w:t>
            </w:r>
            <w:r>
              <w:rPr>
                <w:rFonts w:ascii="標楷體" w:hAnsi="標楷體" w:eastAsia="標楷體"/>
                <w:sz w:val="26"/>
                <w:szCs w:val="26"/>
              </w:rPr>
              <w:t>地點：</w:t>
            </w:r>
            <w:r>
              <w:rPr>
                <w:rFonts w:ascii="標楷體" w:hAnsi="標楷體" w:eastAsia="標楷體"/>
                <w:sz w:val="26"/>
                <w:szCs w:val="26"/>
                <w:u w:val="single"/>
              </w:rPr>
              <w:t xml:space="preserve">                                      </w:t>
            </w:r>
          </w:p>
          <w:p>
            <w:pPr>
              <w:pStyle w:val="7"/>
              <w:widowControl w:val="false"/>
              <w:spacing w:lineRule="auto" w:line="240"/>
              <w:jc w:val="both"/>
              <w:textAlignment w:val="baseline"/>
              <w:rPr>
                <w:rFonts w:ascii="標楷體" w:hAnsi="標楷體" w:eastAsia="標楷體"/>
                <w:sz w:val="26"/>
                <w:szCs w:val="26"/>
                <w:u w:val="single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 xml:space="preserve">        </w:t>
            </w:r>
            <w:r>
              <w:rPr>
                <w:rFonts w:ascii="標楷體" w:hAnsi="標楷體" w:eastAsia="標楷體"/>
                <w:sz w:val="26"/>
                <w:szCs w:val="26"/>
                <w:u w:val="single"/>
              </w:rPr>
              <w:t xml:space="preserve">                                      </w:t>
            </w:r>
          </w:p>
          <w:p>
            <w:pPr>
              <w:pStyle w:val="7"/>
              <w:widowControl w:val="false"/>
              <w:ind w:left="137" w:hanging="0"/>
              <w:jc w:val="both"/>
              <w:textAlignment w:val="baseline"/>
              <w:rPr>
                <w:rFonts w:ascii="標楷體" w:hAnsi="標楷體" w:eastAsia="標楷體"/>
                <w:sz w:val="26"/>
                <w:szCs w:val="26"/>
                <w:u w:val="single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□</w:t>
            </w:r>
            <w:r>
              <w:rPr>
                <w:rFonts w:ascii="標楷體" w:hAnsi="標楷體" w:eastAsia="標楷體"/>
                <w:sz w:val="26"/>
                <w:szCs w:val="26"/>
              </w:rPr>
              <w:t>不指定地點，由本所代為選定。</w:t>
            </w:r>
            <w:r>
              <w:rPr>
                <w:rFonts w:ascii="標楷體" w:hAnsi="標楷體" w:eastAsia="標楷體"/>
                <w:sz w:val="26"/>
                <w:szCs w:val="26"/>
                <w:u w:val="single"/>
              </w:rPr>
              <w:t xml:space="preserve">                  </w:t>
            </w:r>
          </w:p>
        </w:tc>
      </w:tr>
      <w:tr>
        <w:trPr>
          <w:trHeight w:val="911" w:hRule="atLeast"/>
        </w:trPr>
        <w:tc>
          <w:tcPr>
            <w:tcW w:w="1074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7"/>
              <w:widowControl w:val="false"/>
              <w:ind w:left="0" w:hanging="0"/>
              <w:jc w:val="both"/>
              <w:textAlignment w:val="baseline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eastAsia="標楷體" w:ascii="標楷體" w:hAnsi="標楷體"/>
                <w:sz w:val="26"/>
                <w:szCs w:val="26"/>
              </w:rPr>
            </w:r>
          </w:p>
        </w:tc>
        <w:tc>
          <w:tcPr>
            <w:tcW w:w="143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fill="auto" w:val="clear"/>
            <w:vAlign w:val="center"/>
          </w:tcPr>
          <w:p>
            <w:pPr>
              <w:pStyle w:val="7"/>
              <w:widowControl w:val="false"/>
              <w:spacing w:lineRule="auto" w:line="240"/>
              <w:ind w:left="0" w:hanging="0"/>
              <w:jc w:val="both"/>
              <w:textAlignment w:val="baseline"/>
              <w:rPr>
                <w:rFonts w:ascii="標楷體" w:hAnsi="標楷體" w:eastAsia="標楷體"/>
                <w:sz w:val="26"/>
                <w:szCs w:val="26"/>
                <w:u w:val="single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以「路段」為單位</w:t>
            </w:r>
          </w:p>
        </w:tc>
        <w:tc>
          <w:tcPr>
            <w:tcW w:w="7566" w:type="dxa"/>
            <w:gridSpan w:val="5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7"/>
              <w:widowControl w:val="false"/>
              <w:spacing w:lineRule="auto" w:line="240"/>
              <w:ind w:left="0" w:firstLine="144"/>
              <w:jc w:val="both"/>
              <w:textAlignment w:val="baseline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□</w:t>
            </w:r>
            <w:r>
              <w:rPr>
                <w:rFonts w:ascii="標楷體" w:hAnsi="標楷體" w:eastAsia="標楷體"/>
                <w:sz w:val="26"/>
                <w:szCs w:val="26"/>
              </w:rPr>
              <w:t>地點：</w:t>
            </w:r>
            <w:r>
              <w:rPr>
                <w:rFonts w:ascii="標楷體" w:hAnsi="標楷體" w:eastAsia="標楷體"/>
                <w:sz w:val="26"/>
                <w:szCs w:val="26"/>
                <w:u w:val="single"/>
              </w:rPr>
              <w:t xml:space="preserve">                                      </w:t>
            </w:r>
          </w:p>
          <w:p>
            <w:pPr>
              <w:pStyle w:val="7"/>
              <w:widowControl w:val="false"/>
              <w:ind w:left="137" w:hanging="0"/>
              <w:jc w:val="both"/>
              <w:textAlignment w:val="baseline"/>
              <w:rPr>
                <w:rFonts w:ascii="標楷體" w:hAnsi="標楷體" w:eastAsia="標楷體"/>
                <w:sz w:val="26"/>
                <w:szCs w:val="26"/>
                <w:u w:val="single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 xml:space="preserve">        </w:t>
            </w:r>
            <w:r>
              <w:rPr>
                <w:rFonts w:ascii="標楷體" w:hAnsi="標楷體" w:eastAsia="標楷體"/>
                <w:sz w:val="26"/>
                <w:szCs w:val="26"/>
                <w:u w:val="single"/>
              </w:rPr>
              <w:t xml:space="preserve">                                     </w:t>
            </w:r>
          </w:p>
          <w:p>
            <w:pPr>
              <w:pStyle w:val="7"/>
              <w:widowControl w:val="false"/>
              <w:ind w:left="137" w:hanging="0"/>
              <w:jc w:val="both"/>
              <w:textAlignment w:val="baseline"/>
              <w:rPr>
                <w:rFonts w:ascii="標楷體" w:hAnsi="標楷體" w:eastAsia="標楷體"/>
                <w:sz w:val="26"/>
                <w:szCs w:val="26"/>
                <w:u w:val="single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□</w:t>
            </w:r>
            <w:r>
              <w:rPr>
                <w:rFonts w:ascii="標楷體" w:hAnsi="標楷體" w:eastAsia="標楷體"/>
                <w:sz w:val="26"/>
                <w:szCs w:val="26"/>
              </w:rPr>
              <w:t>不指定地點，由本所代為選定。</w:t>
            </w:r>
            <w:r>
              <w:rPr>
                <w:rFonts w:ascii="標楷體" w:hAnsi="標楷體" w:eastAsia="標楷體"/>
                <w:sz w:val="26"/>
                <w:szCs w:val="26"/>
                <w:u w:val="single"/>
              </w:rPr>
              <w:t xml:space="preserve">                  </w:t>
            </w:r>
          </w:p>
        </w:tc>
      </w:tr>
      <w:tr>
        <w:trPr>
          <w:trHeight w:val="873" w:hRule="atLeast"/>
        </w:trPr>
        <w:tc>
          <w:tcPr>
            <w:tcW w:w="1074" w:type="dxa"/>
            <w:vMerge w:val="continue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7"/>
              <w:widowControl w:val="false"/>
              <w:ind w:left="0" w:hanging="0"/>
              <w:jc w:val="both"/>
              <w:textAlignment w:val="baseline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eastAsia="標楷體" w:ascii="標楷體" w:hAnsi="標楷體"/>
                <w:sz w:val="26"/>
                <w:szCs w:val="26"/>
              </w:rPr>
            </w:r>
          </w:p>
        </w:tc>
        <w:tc>
          <w:tcPr>
            <w:tcW w:w="143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fill="auto" w:val="clear"/>
            <w:vAlign w:val="center"/>
          </w:tcPr>
          <w:p>
            <w:pPr>
              <w:pStyle w:val="7"/>
              <w:widowControl w:val="false"/>
              <w:spacing w:lineRule="auto" w:line="240"/>
              <w:ind w:left="0" w:hanging="0"/>
              <w:jc w:val="both"/>
              <w:textAlignment w:val="baseline"/>
              <w:rPr>
                <w:rFonts w:ascii="標楷體" w:hAnsi="標楷體" w:eastAsia="標楷體"/>
                <w:sz w:val="26"/>
                <w:szCs w:val="26"/>
                <w:u w:val="single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以「區域」為單位</w:t>
            </w:r>
          </w:p>
        </w:tc>
        <w:tc>
          <w:tcPr>
            <w:tcW w:w="7566" w:type="dxa"/>
            <w:gridSpan w:val="5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7"/>
              <w:widowControl w:val="false"/>
              <w:ind w:left="137" w:hanging="0"/>
              <w:jc w:val="both"/>
              <w:textAlignment w:val="baseline"/>
              <w:rPr>
                <w:rFonts w:ascii="標楷體" w:hAnsi="標楷體" w:eastAsia="標楷體"/>
                <w:sz w:val="26"/>
                <w:szCs w:val="26"/>
                <w:u w:val="single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□</w:t>
            </w:r>
            <w:r>
              <w:rPr>
                <w:rFonts w:ascii="標楷體" w:hAnsi="標楷體" w:eastAsia="標楷體"/>
                <w:sz w:val="26"/>
                <w:szCs w:val="26"/>
              </w:rPr>
              <w:t>地點：</w:t>
            </w:r>
            <w:r>
              <w:rPr>
                <w:rFonts w:ascii="標楷體" w:hAnsi="標楷體" w:eastAsia="標楷體"/>
                <w:sz w:val="26"/>
                <w:szCs w:val="26"/>
                <w:u w:val="single"/>
              </w:rPr>
              <w:t xml:space="preserve">                                      </w:t>
            </w:r>
          </w:p>
          <w:p>
            <w:pPr>
              <w:pStyle w:val="7"/>
              <w:widowControl w:val="false"/>
              <w:ind w:left="137" w:hanging="0"/>
              <w:jc w:val="both"/>
              <w:textAlignment w:val="baseline"/>
              <w:rPr>
                <w:rFonts w:ascii="標楷體" w:hAnsi="標楷體" w:eastAsia="標楷體"/>
                <w:sz w:val="26"/>
                <w:szCs w:val="26"/>
                <w:u w:val="single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 xml:space="preserve">       </w:t>
            </w:r>
            <w:r>
              <w:rPr>
                <w:rFonts w:ascii="標楷體" w:hAnsi="標楷體" w:eastAsia="標楷體"/>
                <w:sz w:val="26"/>
                <w:szCs w:val="26"/>
                <w:u w:val="single"/>
              </w:rPr>
              <w:t xml:space="preserve">                                      </w:t>
            </w:r>
          </w:p>
          <w:p>
            <w:pPr>
              <w:pStyle w:val="7"/>
              <w:widowControl w:val="false"/>
              <w:ind w:left="137" w:hanging="0"/>
              <w:jc w:val="both"/>
              <w:textAlignment w:val="baseline"/>
              <w:rPr>
                <w:rFonts w:ascii="標楷體" w:hAnsi="標楷體" w:eastAsia="標楷體"/>
                <w:sz w:val="26"/>
                <w:szCs w:val="26"/>
                <w:u w:val="single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□</w:t>
            </w:r>
            <w:r>
              <w:rPr>
                <w:rFonts w:ascii="標楷體" w:hAnsi="標楷體" w:eastAsia="標楷體"/>
                <w:sz w:val="26"/>
                <w:szCs w:val="26"/>
              </w:rPr>
              <w:t>不指定地點，由本所代為選定。</w:t>
            </w:r>
            <w:r>
              <w:rPr>
                <w:rFonts w:ascii="標楷體" w:hAnsi="標楷體" w:eastAsia="標楷體"/>
                <w:sz w:val="26"/>
                <w:szCs w:val="26"/>
                <w:u w:val="single"/>
              </w:rPr>
              <w:t xml:space="preserve">                  </w:t>
            </w:r>
          </w:p>
        </w:tc>
      </w:tr>
      <w:tr>
        <w:trPr>
          <w:trHeight w:val="474" w:hRule="atLeast"/>
        </w:trPr>
        <w:tc>
          <w:tcPr>
            <w:tcW w:w="10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7"/>
              <w:widowControl w:val="false"/>
              <w:ind w:left="0" w:hanging="0"/>
              <w:jc w:val="center"/>
              <w:textAlignment w:val="baseline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數量</w:t>
            </w:r>
          </w:p>
        </w:tc>
        <w:tc>
          <w:tcPr>
            <w:tcW w:w="9005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7"/>
              <w:widowControl w:val="false"/>
              <w:ind w:left="0" w:firstLine="288"/>
              <w:jc w:val="center"/>
              <w:textAlignment w:val="baseline"/>
              <w:rPr/>
            </w:pPr>
            <w:r>
              <w:rPr>
                <w:rFonts w:ascii="標楷體" w:hAnsi="標楷體" w:eastAsia="標楷體"/>
                <w:sz w:val="26"/>
                <w:szCs w:val="26"/>
              </w:rPr>
              <w:t>共計             盞</w:t>
            </w:r>
          </w:p>
        </w:tc>
      </w:tr>
      <w:tr>
        <w:trPr>
          <w:trHeight w:val="494" w:hRule="atLeast"/>
        </w:trPr>
        <w:tc>
          <w:tcPr>
            <w:tcW w:w="10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7"/>
              <w:widowControl w:val="false"/>
              <w:ind w:left="0" w:hanging="0"/>
              <w:jc w:val="center"/>
              <w:textAlignment w:val="baseline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時間</w:t>
            </w:r>
          </w:p>
        </w:tc>
        <w:tc>
          <w:tcPr>
            <w:tcW w:w="9005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7"/>
              <w:widowControl w:val="false"/>
              <w:ind w:left="0" w:hanging="0"/>
              <w:jc w:val="center"/>
              <w:textAlignment w:val="baseline"/>
              <w:rPr/>
            </w:pPr>
            <w:r>
              <w:rPr>
                <w:rFonts w:ascii="標楷體" w:hAnsi="標楷體" w:eastAsia="標楷體"/>
                <w:sz w:val="26"/>
                <w:szCs w:val="26"/>
              </w:rPr>
              <w:t>自民國     年   月   日至    年   月   日止（  ）年</w:t>
            </w:r>
          </w:p>
        </w:tc>
      </w:tr>
      <w:tr>
        <w:trPr>
          <w:trHeight w:val="488" w:hRule="atLeast"/>
        </w:trPr>
        <w:tc>
          <w:tcPr>
            <w:tcW w:w="10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7"/>
              <w:widowControl w:val="false"/>
              <w:ind w:left="0" w:hanging="0"/>
              <w:jc w:val="center"/>
              <w:textAlignment w:val="baseline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總金額</w:t>
            </w:r>
          </w:p>
        </w:tc>
        <w:tc>
          <w:tcPr>
            <w:tcW w:w="9005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7"/>
              <w:widowControl w:val="false"/>
              <w:ind w:left="0" w:hanging="0"/>
              <w:jc w:val="center"/>
              <w:textAlignment w:val="baseline"/>
              <w:rPr/>
            </w:pPr>
            <w:r>
              <w:rPr>
                <w:rFonts w:ascii="標楷體" w:hAnsi="標楷體" w:eastAsia="標楷體"/>
                <w:sz w:val="26"/>
                <w:szCs w:val="26"/>
              </w:rPr>
              <w:t xml:space="preserve">新臺幣      佰      拾      萬  </w:t>
            </w: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標楷體" w:hAnsi="標楷體" w:eastAsia="標楷體"/>
                <w:sz w:val="26"/>
                <w:szCs w:val="26"/>
              </w:rPr>
              <w:t>仟元整</w:t>
            </w:r>
          </w:p>
        </w:tc>
      </w:tr>
      <w:tr>
        <w:trPr>
          <w:trHeight w:val="1638" w:hRule="atLeast"/>
        </w:trPr>
        <w:tc>
          <w:tcPr>
            <w:tcW w:w="10079" w:type="dxa"/>
            <w:gridSpan w:val="8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7"/>
              <w:widowControl w:val="false"/>
              <w:ind w:left="0" w:hanging="0"/>
              <w:jc w:val="both"/>
              <w:textAlignment w:val="baseline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認養者是否願意將姓名（或</w:t>
            </w:r>
            <w:r>
              <w:rPr>
                <w:rFonts w:ascii="標楷體" w:hAnsi="標楷體" w:eastAsia="標楷體"/>
                <w:color w:val="000000"/>
                <w:spacing w:val="0"/>
                <w:sz w:val="26"/>
                <w:szCs w:val="26"/>
              </w:rPr>
              <w:t>名稱</w:t>
            </w:r>
            <w:r>
              <w:rPr>
                <w:rFonts w:ascii="標楷體" w:hAnsi="標楷體" w:eastAsia="標楷體"/>
                <w:sz w:val="26"/>
                <w:szCs w:val="26"/>
              </w:rPr>
              <w:t>）登載於標示牌予以公開（請擇一勾選之）</w:t>
            </w:r>
          </w:p>
          <w:p>
            <w:pPr>
              <w:pStyle w:val="7"/>
              <w:widowControl w:val="false"/>
              <w:spacing w:lineRule="auto" w:line="240"/>
              <w:ind w:left="0" w:hanging="0"/>
              <w:jc w:val="both"/>
              <w:textAlignment w:val="baseline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 xml:space="preserve">□  </w:t>
            </w:r>
            <w:r>
              <w:rPr>
                <w:rFonts w:ascii="標楷體" w:hAnsi="標楷體" w:eastAsia="標楷體"/>
                <w:sz w:val="26"/>
                <w:szCs w:val="26"/>
              </w:rPr>
              <w:t>願意公開個人資料</w:t>
            </w:r>
          </w:p>
          <w:p>
            <w:pPr>
              <w:pStyle w:val="7"/>
              <w:widowControl w:val="false"/>
              <w:spacing w:lineRule="auto" w:line="240"/>
              <w:ind w:left="0" w:hanging="0"/>
              <w:jc w:val="both"/>
              <w:textAlignment w:val="baseline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 xml:space="preserve">□  </w:t>
            </w:r>
            <w:r>
              <w:rPr>
                <w:rFonts w:ascii="標楷體" w:hAnsi="標楷體" w:eastAsia="標楷體"/>
                <w:sz w:val="26"/>
                <w:szCs w:val="26"/>
              </w:rPr>
              <w:t>願意以</w:t>
            </w:r>
            <w:r>
              <w:rPr>
                <w:rFonts w:ascii="標楷體" w:hAnsi="標楷體" w:eastAsia="標楷體"/>
                <w:sz w:val="26"/>
                <w:szCs w:val="26"/>
                <w:u w:val="single"/>
              </w:rPr>
              <w:t>匿稱</w:t>
            </w:r>
            <w:r>
              <w:rPr>
                <w:rFonts w:ascii="標楷體" w:hAnsi="標楷體" w:eastAsia="標楷體"/>
                <w:sz w:val="26"/>
                <w:szCs w:val="26"/>
              </w:rPr>
              <w:t>代替個人資料公開</w:t>
            </w:r>
            <w:r>
              <w:rPr>
                <w:rFonts w:ascii="標楷體" w:hAnsi="標楷體" w:eastAsia="標楷體"/>
                <w:sz w:val="26"/>
                <w:szCs w:val="26"/>
                <w:u w:val="single"/>
              </w:rPr>
              <w:t xml:space="preserve">    　　　　　　　　　　　</w:t>
            </w:r>
            <w:r>
              <w:rPr>
                <w:rFonts w:ascii="標楷體" w:hAnsi="標楷體" w:eastAsia="標楷體"/>
                <w:sz w:val="22"/>
                <w:szCs w:val="22"/>
              </w:rPr>
              <w:t>（請自行填寫）</w:t>
            </w:r>
          </w:p>
          <w:p>
            <w:pPr>
              <w:pStyle w:val="7"/>
              <w:widowControl w:val="false"/>
              <w:spacing w:lineRule="auto" w:line="240"/>
              <w:ind w:left="0" w:hanging="0"/>
              <w:jc w:val="both"/>
              <w:textAlignment w:val="baseline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 xml:space="preserve">□  </w:t>
            </w:r>
            <w:r>
              <w:rPr>
                <w:rFonts w:ascii="標楷體" w:hAnsi="標楷體" w:eastAsia="標楷體"/>
                <w:sz w:val="26"/>
                <w:szCs w:val="26"/>
              </w:rPr>
              <w:t>不願意公開個人資料（本所將以無名氏記載）</w:t>
            </w:r>
          </w:p>
        </w:tc>
      </w:tr>
      <w:tr>
        <w:trPr>
          <w:trHeight w:val="3623" w:hRule="atLeast"/>
        </w:trPr>
        <w:tc>
          <w:tcPr>
            <w:tcW w:w="10079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7"/>
              <w:widowControl w:val="false"/>
              <w:ind w:left="0" w:hanging="0"/>
              <w:jc w:val="both"/>
              <w:textAlignment w:val="baseline"/>
              <w:rPr>
                <w:rFonts w:ascii="標楷體" w:hAnsi="標楷體" w:eastAsia="標楷體"/>
                <w:sz w:val="22"/>
                <w:szCs w:val="22"/>
              </w:rPr>
            </w:pPr>
            <w:r>
              <w:rPr>
                <w:rFonts w:ascii="標楷體" w:hAnsi="標楷體" w:eastAsia="標楷體"/>
                <w:sz w:val="22"/>
                <w:szCs w:val="22"/>
              </w:rPr>
              <w:t>備註：</w:t>
            </w:r>
          </w:p>
          <w:p>
            <w:pPr>
              <w:pStyle w:val="7"/>
              <w:widowControl w:val="false"/>
              <w:ind w:left="496" w:hanging="496"/>
              <w:jc w:val="both"/>
              <w:textAlignment w:val="baseline"/>
              <w:rPr>
                <w:rFonts w:ascii="標楷體" w:hAnsi="標楷體" w:eastAsia="標楷體"/>
                <w:sz w:val="22"/>
                <w:szCs w:val="22"/>
              </w:rPr>
            </w:pPr>
            <w:r>
              <w:rPr>
                <w:rFonts w:ascii="標楷體" w:hAnsi="標楷體" w:eastAsia="標楷體"/>
                <w:sz w:val="22"/>
                <w:szCs w:val="22"/>
              </w:rPr>
              <w:t>一、申請人請依「屏東縣佳冬鄉路燈電費及維護費認養準則」辦理。</w:t>
            </w:r>
          </w:p>
          <w:p>
            <w:pPr>
              <w:pStyle w:val="7"/>
              <w:widowControl w:val="false"/>
              <w:ind w:left="0" w:hanging="0"/>
              <w:jc w:val="both"/>
              <w:textAlignment w:val="baseline"/>
              <w:rPr>
                <w:rFonts w:ascii="標楷體" w:hAnsi="標楷體" w:eastAsia="標楷體"/>
                <w:color w:val="000000"/>
                <w:spacing w:val="0"/>
                <w:sz w:val="22"/>
                <w:szCs w:val="22"/>
              </w:rPr>
            </w:pPr>
            <w:r>
              <w:rPr>
                <w:rFonts w:ascii="標楷體" w:hAnsi="標楷體" w:eastAsia="標楷體"/>
                <w:sz w:val="22"/>
                <w:szCs w:val="22"/>
              </w:rPr>
              <w:t>二、</w:t>
            </w:r>
            <w:r>
              <w:rPr>
                <w:rFonts w:ascii="標楷體" w:hAnsi="標楷體" w:eastAsia="標楷體"/>
                <w:color w:val="000000"/>
                <w:spacing w:val="0"/>
                <w:sz w:val="22"/>
                <w:szCs w:val="22"/>
              </w:rPr>
              <w:t>認養期以「年」為單位，可一次認養數年，最長年限為五年。</w:t>
            </w:r>
          </w:p>
          <w:p>
            <w:pPr>
              <w:pStyle w:val="7"/>
              <w:widowControl w:val="false"/>
              <w:ind w:left="440" w:hanging="440"/>
              <w:jc w:val="both"/>
              <w:textAlignment w:val="baseline"/>
              <w:rPr>
                <w:rFonts w:ascii="標楷體" w:hAnsi="標楷體" w:eastAsia="標楷體"/>
                <w:color w:val="000000"/>
                <w:spacing w:val="0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000000"/>
                <w:spacing w:val="0"/>
                <w:sz w:val="22"/>
                <w:szCs w:val="22"/>
              </w:rPr>
              <w:t>三、認養者對所認養地點之路燈設備如有不良狀況（如燈泡不亮或閃爍、燈具損壞脫落、桿體受損等），請主動告知本所，俾便即早修護。</w:t>
            </w:r>
          </w:p>
          <w:p>
            <w:pPr>
              <w:pStyle w:val="7"/>
              <w:widowControl w:val="false"/>
              <w:ind w:left="440" w:hanging="440"/>
              <w:jc w:val="both"/>
              <w:textAlignment w:val="baseline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000000"/>
                <w:spacing w:val="0"/>
                <w:sz w:val="22"/>
                <w:szCs w:val="22"/>
              </w:rPr>
              <w:t>四、參與認養者，本所依各人意願公開</w:t>
            </w:r>
            <w:r>
              <w:rPr>
                <w:rFonts w:ascii="標楷體" w:hAnsi="標楷體" w:eastAsia="標楷體"/>
                <w:sz w:val="22"/>
                <w:szCs w:val="22"/>
              </w:rPr>
              <w:t>姓名（或</w:t>
            </w:r>
            <w:r>
              <w:rPr>
                <w:rFonts w:ascii="標楷體" w:hAnsi="標楷體" w:eastAsia="標楷體"/>
                <w:color w:val="000000"/>
                <w:spacing w:val="0"/>
                <w:sz w:val="22"/>
                <w:szCs w:val="22"/>
              </w:rPr>
              <w:t>公、私機關團體、社團法人公司行號</w:t>
            </w:r>
            <w:r>
              <w:rPr>
                <w:rFonts w:ascii="標楷體" w:hAnsi="標楷體" w:eastAsia="標楷體"/>
                <w:sz w:val="22"/>
                <w:szCs w:val="22"/>
              </w:rPr>
              <w:t>）與否</w:t>
            </w:r>
            <w:r>
              <w:rPr>
                <w:rFonts w:ascii="標楷體" w:hAnsi="標楷體" w:eastAsia="標楷體"/>
                <w:color w:val="000000"/>
                <w:spacing w:val="0"/>
                <w:sz w:val="22"/>
                <w:szCs w:val="22"/>
              </w:rPr>
              <w:t>登載</w:t>
            </w:r>
            <w:r>
              <w:rPr>
                <w:rFonts w:ascii="標楷體" w:hAnsi="標楷體" w:eastAsia="標楷體"/>
                <w:szCs w:val="24"/>
              </w:rPr>
              <w:t>於</w:t>
            </w:r>
            <w:r>
              <w:rPr>
                <w:rFonts w:ascii="標楷體" w:hAnsi="標楷體" w:eastAsia="標楷體"/>
                <w:color w:val="000000"/>
                <w:szCs w:val="24"/>
              </w:rPr>
              <w:t>本所</w:t>
            </w:r>
            <w:r>
              <w:rPr>
                <w:rFonts w:ascii="標楷體" w:hAnsi="標楷體" w:eastAsia="標楷體"/>
                <w:szCs w:val="24"/>
              </w:rPr>
              <w:t>網站</w:t>
            </w: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，彰顯其義行及奉獻。</w:t>
            </w:r>
          </w:p>
          <w:p>
            <w:pPr>
              <w:pStyle w:val="7"/>
              <w:widowControl w:val="false"/>
              <w:ind w:left="2480" w:hanging="2480"/>
              <w:jc w:val="both"/>
              <w:textAlignment w:val="baseline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五、申請及繳款方式：</w:t>
            </w:r>
          </w:p>
          <w:p>
            <w:pPr>
              <w:pStyle w:val="7"/>
              <w:widowControl w:val="false"/>
              <w:ind w:left="539" w:hanging="42"/>
              <w:jc w:val="both"/>
              <w:textAlignment w:val="baseline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請將申請書表填寫後可逕郵寄至本所（屏東縣佳冬鄉佳昌路</w:t>
            </w:r>
            <w:r>
              <w:rPr>
                <w:rFonts w:eastAsia="標楷體" w:ascii="標楷體" w:hAnsi="標楷體"/>
                <w:color w:val="000000"/>
                <w:sz w:val="22"/>
                <w:szCs w:val="22"/>
              </w:rPr>
              <w:t>2</w:t>
            </w: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號）或親洽本所路燈管理所辦理申請。核可後，一次繳清認養捐贈款項後由本所財行課開立收據。</w:t>
            </w:r>
          </w:p>
          <w:p>
            <w:pPr>
              <w:pStyle w:val="7"/>
              <w:widowControl w:val="false"/>
              <w:ind w:left="1359" w:hanging="1359"/>
              <w:jc w:val="both"/>
              <w:textAlignment w:val="baseline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</w:tbl>
    <w:p>
      <w:pPr>
        <w:pStyle w:val="7"/>
        <w:ind w:left="1452" w:hanging="1361"/>
        <w:jc w:val="both"/>
        <w:rPr/>
      </w:pPr>
      <w:r>
        <w:rPr>
          <w:rFonts w:ascii="標楷體" w:hAnsi="標楷體" w:eastAsia="標楷體"/>
          <w:sz w:val="32"/>
          <w:szCs w:val="32"/>
        </w:rPr>
        <w:t>公園路燈管理所    財行課    主計室     秘書     鄉長</w:t>
      </w:r>
    </w:p>
    <w:p>
      <w:pPr>
        <w:pStyle w:val="7"/>
        <w:rPr/>
      </w:pPr>
      <w:r>
        <w:rPr>
          <w:rFonts w:ascii="標楷體" w:hAnsi="標楷體" w:eastAsia="標楷體"/>
          <w:sz w:val="32"/>
          <w:szCs w:val="32"/>
        </w:rPr>
        <w:t xml:space="preserve">               </w:t>
      </w:r>
    </w:p>
    <w:p>
      <w:pPr>
        <w:pStyle w:val="7"/>
        <w:ind w:left="1587" w:hanging="1361"/>
        <w:jc w:val="both"/>
        <w:rPr/>
      </w:pPr>
      <w:r>
        <w:rPr>
          <w:rFonts w:ascii="標楷體" w:hAnsi="標楷體" w:eastAsia="標楷體"/>
          <w:sz w:val="32"/>
          <w:szCs w:val="32"/>
        </w:rPr>
        <w:t xml:space="preserve">   </w:t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roman"/>
    <w:pitch w:val="variable"/>
  </w:font>
  <w:font w:name="Arial">
    <w:charset w:val="88"/>
    <w:family w:val="roman"/>
    <w:pitch w:val="variable"/>
  </w:font>
  <w:font w:name="標楷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  <w:compat/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0d4b5e"/>
    <w:pPr>
      <w:widowControl w:val="false"/>
      <w:bidi w:val="0"/>
      <w:jc w:val="left"/>
      <w:textAlignment w:val="baseline"/>
    </w:pPr>
    <w:rPr>
      <w:rFonts w:ascii="Times New Roman" w:hAnsi="Times New Roman" w:eastAsia="新細明體" w:cs="Times New Roman"/>
      <w:color w:val="auto"/>
      <w:kern w:val="2"/>
      <w:sz w:val="24"/>
      <w:szCs w:val="20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d4b5e"/>
    <w:rPr/>
  </w:style>
  <w:style w:type="character" w:styleId="Style14">
    <w:name w:val="網際網路連結"/>
    <w:basedOn w:val="DefaultParagraphFont"/>
    <w:rsid w:val="00ad2d18"/>
    <w:rPr>
      <w:color w:val="0000FF"/>
      <w:u w:val="single"/>
    </w:rPr>
  </w:style>
  <w:style w:type="character" w:styleId="ListLabel1">
    <w:name w:val="ListLabel 1"/>
    <w:qFormat/>
    <w:rPr>
      <w:color w:val="auto"/>
    </w:rPr>
  </w:style>
  <w:style w:type="character" w:styleId="ListLabel2">
    <w:name w:val="ListLabel 2"/>
    <w:qFormat/>
    <w:rPr>
      <w:rFonts w:eastAsia="標楷體" w:cs="Times New Roman"/>
      <w:sz w:val="28"/>
      <w:szCs w:val="28"/>
      <w:u w:val="none"/>
    </w:rPr>
  </w:style>
  <w:style w:type="character" w:styleId="ListLabel3">
    <w:name w:val="ListLabel 3"/>
    <w:qFormat/>
    <w:rPr>
      <w:color w:val="000000"/>
    </w:rPr>
  </w:style>
  <w:style w:type="paragraph" w:styleId="Style15">
    <w:name w:val="標題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Lucida Sans"/>
    </w:rPr>
  </w:style>
  <w:style w:type="paragraph" w:styleId="Style20">
    <w:name w:val="Footer"/>
    <w:basedOn w:val="Normal"/>
    <w:rsid w:val="000d4b5e"/>
    <w:pPr>
      <w:tabs>
        <w:tab w:val="clear" w:pos="480"/>
        <w:tab w:val="center" w:pos="4153" w:leader="none"/>
        <w:tab w:val="right" w:pos="8306" w:leader="none"/>
      </w:tabs>
    </w:pPr>
    <w:rPr>
      <w:sz w:val="20"/>
    </w:rPr>
  </w:style>
  <w:style w:type="paragraph" w:styleId="7" w:customStyle="1">
    <w:name w:val="樣式7"/>
    <w:basedOn w:val="Normal"/>
    <w:qFormat/>
    <w:rsid w:val="000d4b5e"/>
    <w:pPr>
      <w:spacing w:lineRule="exact" w:line="360"/>
      <w:ind w:left="1361" w:hanging="1361"/>
    </w:pPr>
    <w:rPr>
      <w:rFonts w:eastAsia="全真楷書"/>
      <w:spacing w:val="14"/>
      <w:kern w:val="0"/>
    </w:rPr>
  </w:style>
  <w:style w:type="paragraph" w:styleId="Style21">
    <w:name w:val="Header"/>
    <w:basedOn w:val="Normal"/>
    <w:rsid w:val="00ad2d18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</w:rPr>
  </w:style>
  <w:style w:type="paragraph" w:styleId="BalloonText">
    <w:name w:val="Balloon Text"/>
    <w:basedOn w:val="Normal"/>
    <w:semiHidden/>
    <w:qFormat/>
    <w:rsid w:val="00974882"/>
    <w:pPr/>
    <w:rPr>
      <w:rFonts w:ascii="Arial" w:hAnsi="Arial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50456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LibreOffice/6.2.3.2$Windows_X86_64 LibreOffice_project/aecc05fe267cc68dde00352a451aa867b3b546ac</Application>
  <Pages>2</Pages>
  <Words>528</Words>
  <Characters>528</Characters>
  <CharactersWithSpaces>999</CharactersWithSpaces>
  <Paragraphs>41</Paragraphs>
  <Company>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2023-02-20T07:01:00Z</dcterms:created>
  <dc:creator>SuperXP</dc:creator>
  <dc:description/>
  <dc:language>zh-TW</dc:language>
  <cp:lastModifiedBy/>
  <cp:lastPrinted>2025-02-10T08:55:01Z</cp:lastPrinted>
  <dcterms:modified xsi:type="dcterms:W3CDTF">2025-04-02T08:47:36Z</dcterms:modified>
  <cp:revision>13</cp:revision>
  <dc:subject/>
  <dc:title>屏東縣屏東市路燈認養自治條例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